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BB2" w:rsidRDefault="006F0970" w:rsidP="006F09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970">
        <w:rPr>
          <w:rFonts w:ascii="Times New Roman" w:hAnsi="Times New Roman" w:cs="Times New Roman"/>
          <w:b/>
          <w:sz w:val="28"/>
          <w:szCs w:val="28"/>
        </w:rPr>
        <w:t>Образовательный минимум</w:t>
      </w:r>
    </w:p>
    <w:tbl>
      <w:tblPr>
        <w:tblStyle w:val="a3"/>
        <w:tblW w:w="0" w:type="auto"/>
        <w:tblInd w:w="3510" w:type="dxa"/>
        <w:tblLook w:val="04A0"/>
      </w:tblPr>
      <w:tblGrid>
        <w:gridCol w:w="1701"/>
        <w:gridCol w:w="1843"/>
      </w:tblGrid>
      <w:tr w:rsidR="006F0970" w:rsidTr="006F0970">
        <w:tc>
          <w:tcPr>
            <w:tcW w:w="1701" w:type="dxa"/>
          </w:tcPr>
          <w:p w:rsidR="006F0970" w:rsidRDefault="002E593A" w:rsidP="002E5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843" w:type="dxa"/>
          </w:tcPr>
          <w:p w:rsidR="006F0970" w:rsidRDefault="002E593A" w:rsidP="002E5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</w:tr>
      <w:tr w:rsidR="006F0970" w:rsidTr="006F0970">
        <w:tc>
          <w:tcPr>
            <w:tcW w:w="1701" w:type="dxa"/>
          </w:tcPr>
          <w:p w:rsidR="006F0970" w:rsidRDefault="002E593A" w:rsidP="006F09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6F0970" w:rsidRDefault="002E593A" w:rsidP="002E5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6F0970" w:rsidTr="006F0970">
        <w:tc>
          <w:tcPr>
            <w:tcW w:w="1701" w:type="dxa"/>
          </w:tcPr>
          <w:p w:rsidR="006F0970" w:rsidRDefault="002E593A" w:rsidP="006F09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1843" w:type="dxa"/>
          </w:tcPr>
          <w:p w:rsidR="006F0970" w:rsidRDefault="002E593A" w:rsidP="002E5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6F0970" w:rsidRDefault="006F0970" w:rsidP="006F09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534"/>
        <w:gridCol w:w="2976"/>
        <w:gridCol w:w="3862"/>
      </w:tblGrid>
      <w:tr w:rsidR="006F0970" w:rsidTr="006F0970">
        <w:tc>
          <w:tcPr>
            <w:tcW w:w="534" w:type="dxa"/>
          </w:tcPr>
          <w:p w:rsidR="006F0970" w:rsidRDefault="006F0970" w:rsidP="006F09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6F0970" w:rsidRPr="006F0970" w:rsidRDefault="006F0970" w:rsidP="006F0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компонентов арифметических действий при умножении</w:t>
            </w:r>
            <w:r w:rsidR="00B44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62" w:type="dxa"/>
          </w:tcPr>
          <w:p w:rsidR="006F0970" w:rsidRDefault="006F0970" w:rsidP="006F0970">
            <w:pPr>
              <w:rPr>
                <w:sz w:val="28"/>
                <w:szCs w:val="28"/>
              </w:rPr>
            </w:pPr>
            <w:r w:rsidRPr="006F0970">
              <w:rPr>
                <w:rFonts w:ascii="Times New Roman" w:hAnsi="Times New Roman" w:cs="Times New Roman"/>
                <w:sz w:val="28"/>
                <w:szCs w:val="28"/>
              </w:rPr>
              <w:t>Множитель, множитель, произведение.</w:t>
            </w:r>
            <w:r>
              <w:rPr>
                <w:sz w:val="28"/>
                <w:szCs w:val="28"/>
              </w:rPr>
              <w:t xml:space="preserve"> </w:t>
            </w:r>
          </w:p>
          <w:p w:rsidR="006F0970" w:rsidRPr="006F0970" w:rsidRDefault="006F0970" w:rsidP="006F09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70" w:rsidTr="006F0970">
        <w:tc>
          <w:tcPr>
            <w:tcW w:w="534" w:type="dxa"/>
          </w:tcPr>
          <w:p w:rsidR="006F0970" w:rsidRDefault="006F0970" w:rsidP="006F09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6F0970" w:rsidRPr="006F0970" w:rsidRDefault="006F0970" w:rsidP="006F0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компонентов арифметических действий при делении</w:t>
            </w:r>
            <w:r w:rsidR="00B44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62" w:type="dxa"/>
          </w:tcPr>
          <w:p w:rsidR="006F0970" w:rsidRPr="006F0970" w:rsidRDefault="006F0970" w:rsidP="006F0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970">
              <w:rPr>
                <w:rFonts w:ascii="Times New Roman" w:hAnsi="Times New Roman" w:cs="Times New Roman"/>
                <w:sz w:val="28"/>
                <w:szCs w:val="28"/>
              </w:rPr>
              <w:t>Делимое, делитель, частное.</w:t>
            </w:r>
          </w:p>
        </w:tc>
      </w:tr>
      <w:tr w:rsidR="006F0970" w:rsidTr="006F0970">
        <w:tc>
          <w:tcPr>
            <w:tcW w:w="534" w:type="dxa"/>
          </w:tcPr>
          <w:p w:rsidR="006F0970" w:rsidRDefault="006F0970" w:rsidP="006F09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6F0970" w:rsidRPr="006F0970" w:rsidRDefault="006F0970" w:rsidP="006F0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970">
              <w:rPr>
                <w:rFonts w:ascii="Times New Roman" w:hAnsi="Times New Roman" w:cs="Times New Roman"/>
                <w:sz w:val="28"/>
                <w:szCs w:val="28"/>
              </w:rPr>
              <w:t>Что называют периметром фигуры? Как найти периметр прямоугольника и квадрата?</w:t>
            </w:r>
          </w:p>
        </w:tc>
        <w:tc>
          <w:tcPr>
            <w:tcW w:w="3862" w:type="dxa"/>
          </w:tcPr>
          <w:p w:rsidR="006F0970" w:rsidRDefault="006F0970" w:rsidP="006F09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Периметр – это сумма длин </w:t>
            </w:r>
            <w:r w:rsidR="003E26A9">
              <w:rPr>
                <w:sz w:val="28"/>
                <w:szCs w:val="28"/>
              </w:rPr>
              <w:t xml:space="preserve">всех </w:t>
            </w:r>
            <w:r>
              <w:rPr>
                <w:sz w:val="28"/>
                <w:szCs w:val="28"/>
              </w:rPr>
              <w:t xml:space="preserve">сторон </w:t>
            </w:r>
            <w:r w:rsidR="003E26A9">
              <w:rPr>
                <w:sz w:val="28"/>
                <w:szCs w:val="28"/>
              </w:rPr>
              <w:t>многоугольника</w:t>
            </w:r>
            <w:r>
              <w:rPr>
                <w:sz w:val="28"/>
                <w:szCs w:val="28"/>
              </w:rPr>
              <w:t xml:space="preserve">. </w:t>
            </w:r>
          </w:p>
          <w:p w:rsidR="003E26A9" w:rsidRDefault="006F0970" w:rsidP="003E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26A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3E26A9">
              <w:rPr>
                <w:rFonts w:ascii="Times New Roman" w:hAnsi="Times New Roman" w:cs="Times New Roman"/>
                <w:sz w:val="28"/>
                <w:szCs w:val="28"/>
              </w:rPr>
              <w:t xml:space="preserve"> пр. = (</w:t>
            </w:r>
            <w:proofErr w:type="spellStart"/>
            <w:r w:rsidR="003E26A9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End"/>
            <w:r w:rsidR="00B44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26A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B44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26A9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proofErr w:type="spellEnd"/>
            <w:r w:rsidR="003E26A9">
              <w:rPr>
                <w:rFonts w:ascii="Times New Roman" w:hAnsi="Times New Roman" w:cs="Times New Roman"/>
                <w:sz w:val="28"/>
                <w:szCs w:val="28"/>
              </w:rPr>
              <w:t xml:space="preserve">) ∙ </w:t>
            </w:r>
            <w:r w:rsidRPr="003E26A9">
              <w:rPr>
                <w:rFonts w:ascii="Times New Roman" w:hAnsi="Times New Roman" w:cs="Times New Roman"/>
                <w:sz w:val="28"/>
                <w:szCs w:val="28"/>
              </w:rPr>
              <w:t xml:space="preserve">2 или </w:t>
            </w:r>
          </w:p>
          <w:p w:rsidR="003E26A9" w:rsidRDefault="006F0970" w:rsidP="003E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26A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3E26A9">
              <w:rPr>
                <w:rFonts w:ascii="Times New Roman" w:hAnsi="Times New Roman" w:cs="Times New Roman"/>
                <w:sz w:val="28"/>
                <w:szCs w:val="28"/>
              </w:rPr>
              <w:t xml:space="preserve"> пр. = </w:t>
            </w:r>
            <w:proofErr w:type="spellStart"/>
            <w:r w:rsidR="003E26A9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End"/>
            <w:r w:rsidR="003E26A9">
              <w:rPr>
                <w:rFonts w:ascii="Times New Roman" w:hAnsi="Times New Roman" w:cs="Times New Roman"/>
                <w:sz w:val="28"/>
                <w:szCs w:val="28"/>
              </w:rPr>
              <w:t xml:space="preserve"> ∙ 2</w:t>
            </w:r>
            <w:r w:rsidR="00B44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26A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B44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26A9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proofErr w:type="spellEnd"/>
            <w:r w:rsidR="003E26A9">
              <w:rPr>
                <w:rFonts w:ascii="Times New Roman" w:hAnsi="Times New Roman" w:cs="Times New Roman"/>
                <w:sz w:val="28"/>
                <w:szCs w:val="28"/>
              </w:rPr>
              <w:t xml:space="preserve"> ∙ </w:t>
            </w:r>
            <w:r w:rsidRPr="003E26A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6F0970" w:rsidRPr="003E26A9" w:rsidRDefault="003E26A9" w:rsidP="003E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6F0970" w:rsidRPr="003E26A9">
              <w:rPr>
                <w:rFonts w:ascii="Times New Roman" w:hAnsi="Times New Roman" w:cs="Times New Roman"/>
                <w:sz w:val="28"/>
                <w:szCs w:val="28"/>
              </w:rPr>
              <w:t xml:space="preserve"> 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=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∙ </w:t>
            </w:r>
            <w:r w:rsidR="006F0970" w:rsidRPr="003E26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0970" w:rsidTr="006F0970">
        <w:tc>
          <w:tcPr>
            <w:tcW w:w="534" w:type="dxa"/>
          </w:tcPr>
          <w:p w:rsidR="006F0970" w:rsidRDefault="006F0970" w:rsidP="006F09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6F0970" w:rsidRPr="006F0970" w:rsidRDefault="003E26A9" w:rsidP="00B44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970">
              <w:rPr>
                <w:rFonts w:ascii="Times New Roman" w:hAnsi="Times New Roman" w:cs="Times New Roman"/>
                <w:sz w:val="28"/>
                <w:szCs w:val="28"/>
              </w:rPr>
              <w:t xml:space="preserve">Что называют </w:t>
            </w:r>
            <w:r w:rsidR="00B447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лощадью</w:t>
            </w:r>
            <w:r w:rsidRPr="006F0970">
              <w:rPr>
                <w:rFonts w:ascii="Times New Roman" w:hAnsi="Times New Roman" w:cs="Times New Roman"/>
                <w:sz w:val="28"/>
                <w:szCs w:val="28"/>
              </w:rPr>
              <w:t xml:space="preserve"> фигуры? Как найти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  <w:r w:rsidRPr="006F0970">
              <w:rPr>
                <w:rFonts w:ascii="Times New Roman" w:hAnsi="Times New Roman" w:cs="Times New Roman"/>
                <w:sz w:val="28"/>
                <w:szCs w:val="28"/>
              </w:rPr>
              <w:t xml:space="preserve"> прямоугольника?</w:t>
            </w:r>
          </w:p>
        </w:tc>
        <w:tc>
          <w:tcPr>
            <w:tcW w:w="3862" w:type="dxa"/>
          </w:tcPr>
          <w:p w:rsidR="006F0970" w:rsidRDefault="003E26A9" w:rsidP="006F0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– это </w:t>
            </w:r>
            <w:r w:rsidR="00B44742">
              <w:rPr>
                <w:rFonts w:ascii="Times New Roman" w:hAnsi="Times New Roman" w:cs="Times New Roman"/>
                <w:sz w:val="28"/>
                <w:szCs w:val="28"/>
              </w:rPr>
              <w:t>внутренняя часть любой плоской геометрической фигуры.</w:t>
            </w:r>
          </w:p>
          <w:p w:rsidR="00B44742" w:rsidRDefault="00B44742" w:rsidP="003E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 вычислить площадь прямоугольника, нужно его длину умножить на ширину.</w:t>
            </w:r>
          </w:p>
          <w:p w:rsidR="003E26A9" w:rsidRPr="00B44742" w:rsidRDefault="003E26A9" w:rsidP="003E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B44742">
              <w:rPr>
                <w:rFonts w:ascii="Times New Roman" w:hAnsi="Times New Roman" w:cs="Times New Roman"/>
                <w:sz w:val="28"/>
                <w:szCs w:val="28"/>
              </w:rPr>
              <w:t xml:space="preserve"> пр.  = </w:t>
            </w:r>
            <w:r w:rsidR="00B447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B44742" w:rsidRPr="00B44742">
              <w:rPr>
                <w:rFonts w:ascii="Times New Roman" w:hAnsi="Times New Roman" w:cs="Times New Roman"/>
                <w:sz w:val="28"/>
                <w:szCs w:val="28"/>
              </w:rPr>
              <w:t xml:space="preserve"> ∙ </w:t>
            </w:r>
            <w:r w:rsidR="00B447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</w:tr>
      <w:tr w:rsidR="006F0970" w:rsidTr="006F0970">
        <w:tc>
          <w:tcPr>
            <w:tcW w:w="534" w:type="dxa"/>
          </w:tcPr>
          <w:p w:rsidR="006F0970" w:rsidRDefault="006F0970" w:rsidP="006F09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6F0970" w:rsidRPr="006F0970" w:rsidRDefault="003E26A9" w:rsidP="003E2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действий в выражении.</w:t>
            </w:r>
          </w:p>
        </w:tc>
        <w:tc>
          <w:tcPr>
            <w:tcW w:w="3862" w:type="dxa"/>
          </w:tcPr>
          <w:p w:rsidR="003E26A9" w:rsidRDefault="003E26A9" w:rsidP="003E26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действий:</w:t>
            </w:r>
          </w:p>
          <w:p w:rsidR="003E26A9" w:rsidRPr="003E26A9" w:rsidRDefault="003E26A9" w:rsidP="003E26A9">
            <w:pPr>
              <w:pStyle w:val="Default"/>
              <w:rPr>
                <w:sz w:val="28"/>
                <w:szCs w:val="28"/>
              </w:rPr>
            </w:pPr>
            <w:r w:rsidRPr="003E26A9">
              <w:rPr>
                <w:sz w:val="28"/>
                <w:szCs w:val="28"/>
              </w:rPr>
              <w:t xml:space="preserve">1) действия, записанные в скобках; </w:t>
            </w:r>
          </w:p>
          <w:p w:rsidR="003E26A9" w:rsidRPr="003E26A9" w:rsidRDefault="003E26A9" w:rsidP="003E26A9">
            <w:pPr>
              <w:pStyle w:val="Default"/>
            </w:pPr>
            <w:r w:rsidRPr="003E26A9">
              <w:rPr>
                <w:sz w:val="28"/>
                <w:szCs w:val="28"/>
              </w:rPr>
              <w:t>2) умножение и деление;</w:t>
            </w:r>
          </w:p>
          <w:p w:rsidR="006F0970" w:rsidRPr="006F0970" w:rsidRDefault="003E26A9" w:rsidP="006F0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6A9">
              <w:rPr>
                <w:rFonts w:ascii="Times New Roman" w:hAnsi="Times New Roman" w:cs="Times New Roman"/>
                <w:sz w:val="28"/>
                <w:szCs w:val="28"/>
              </w:rPr>
              <w:t>3) сложение и вычитание.</w:t>
            </w:r>
          </w:p>
        </w:tc>
      </w:tr>
    </w:tbl>
    <w:p w:rsidR="00B44742" w:rsidRDefault="00B44742" w:rsidP="00B447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742" w:rsidRDefault="00B44742" w:rsidP="00B447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970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Образовательный минимум</w:t>
      </w:r>
    </w:p>
    <w:tbl>
      <w:tblPr>
        <w:tblStyle w:val="a3"/>
        <w:tblW w:w="0" w:type="auto"/>
        <w:tblInd w:w="3510" w:type="dxa"/>
        <w:tblLook w:val="04A0"/>
      </w:tblPr>
      <w:tblGrid>
        <w:gridCol w:w="1701"/>
        <w:gridCol w:w="1843"/>
      </w:tblGrid>
      <w:tr w:rsidR="002E593A" w:rsidTr="00BF7517">
        <w:tc>
          <w:tcPr>
            <w:tcW w:w="1701" w:type="dxa"/>
          </w:tcPr>
          <w:p w:rsidR="002E593A" w:rsidRDefault="002E593A" w:rsidP="004717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843" w:type="dxa"/>
          </w:tcPr>
          <w:p w:rsidR="002E593A" w:rsidRDefault="002E593A" w:rsidP="004717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</w:tr>
      <w:tr w:rsidR="002E593A" w:rsidTr="00BF7517">
        <w:tc>
          <w:tcPr>
            <w:tcW w:w="1701" w:type="dxa"/>
          </w:tcPr>
          <w:p w:rsidR="002E593A" w:rsidRDefault="002E593A" w:rsidP="004717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2E593A" w:rsidRDefault="002E593A" w:rsidP="004717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E593A" w:rsidTr="00BF7517">
        <w:tc>
          <w:tcPr>
            <w:tcW w:w="1701" w:type="dxa"/>
          </w:tcPr>
          <w:p w:rsidR="002E593A" w:rsidRDefault="002E593A" w:rsidP="004717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1843" w:type="dxa"/>
          </w:tcPr>
          <w:p w:rsidR="002E593A" w:rsidRDefault="002E593A" w:rsidP="004717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B44742" w:rsidRDefault="00B44742" w:rsidP="00B447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534"/>
        <w:gridCol w:w="2976"/>
        <w:gridCol w:w="3862"/>
      </w:tblGrid>
      <w:tr w:rsidR="00B44742" w:rsidTr="00BF7517">
        <w:tc>
          <w:tcPr>
            <w:tcW w:w="534" w:type="dxa"/>
          </w:tcPr>
          <w:p w:rsidR="00B44742" w:rsidRDefault="00B44742" w:rsidP="00BF7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B44742" w:rsidRPr="006F0970" w:rsidRDefault="00B44742" w:rsidP="00BF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компонентов арифметических действий при умножении.</w:t>
            </w:r>
          </w:p>
        </w:tc>
        <w:tc>
          <w:tcPr>
            <w:tcW w:w="3862" w:type="dxa"/>
          </w:tcPr>
          <w:p w:rsidR="00B44742" w:rsidRDefault="00B44742" w:rsidP="00BF7517">
            <w:pPr>
              <w:rPr>
                <w:sz w:val="28"/>
                <w:szCs w:val="28"/>
              </w:rPr>
            </w:pPr>
            <w:r w:rsidRPr="006F0970">
              <w:rPr>
                <w:rFonts w:ascii="Times New Roman" w:hAnsi="Times New Roman" w:cs="Times New Roman"/>
                <w:sz w:val="28"/>
                <w:szCs w:val="28"/>
              </w:rPr>
              <w:t>Множитель, множитель, произведение.</w:t>
            </w:r>
            <w:r>
              <w:rPr>
                <w:sz w:val="28"/>
                <w:szCs w:val="28"/>
              </w:rPr>
              <w:t xml:space="preserve"> </w:t>
            </w:r>
          </w:p>
          <w:p w:rsidR="00B44742" w:rsidRPr="006F0970" w:rsidRDefault="00B44742" w:rsidP="00BF7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742" w:rsidTr="00BF7517">
        <w:tc>
          <w:tcPr>
            <w:tcW w:w="534" w:type="dxa"/>
          </w:tcPr>
          <w:p w:rsidR="00B44742" w:rsidRDefault="00B44742" w:rsidP="00BF7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B44742" w:rsidRPr="006F0970" w:rsidRDefault="00B44742" w:rsidP="00BF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компонентов арифметических действий при делении.</w:t>
            </w:r>
          </w:p>
        </w:tc>
        <w:tc>
          <w:tcPr>
            <w:tcW w:w="3862" w:type="dxa"/>
          </w:tcPr>
          <w:p w:rsidR="00B44742" w:rsidRPr="006F0970" w:rsidRDefault="00B44742" w:rsidP="00BF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970">
              <w:rPr>
                <w:rFonts w:ascii="Times New Roman" w:hAnsi="Times New Roman" w:cs="Times New Roman"/>
                <w:sz w:val="28"/>
                <w:szCs w:val="28"/>
              </w:rPr>
              <w:t>Делимое, делитель, частное.</w:t>
            </w:r>
          </w:p>
        </w:tc>
      </w:tr>
      <w:tr w:rsidR="00B44742" w:rsidTr="00BF7517">
        <w:tc>
          <w:tcPr>
            <w:tcW w:w="534" w:type="dxa"/>
          </w:tcPr>
          <w:p w:rsidR="00B44742" w:rsidRDefault="00B44742" w:rsidP="00BF7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B44742" w:rsidRPr="006F0970" w:rsidRDefault="00B44742" w:rsidP="00BF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970">
              <w:rPr>
                <w:rFonts w:ascii="Times New Roman" w:hAnsi="Times New Roman" w:cs="Times New Roman"/>
                <w:sz w:val="28"/>
                <w:szCs w:val="28"/>
              </w:rPr>
              <w:t>Что называют периметром фигуры? Как найти периметр прямоугольника и квадрата?</w:t>
            </w:r>
          </w:p>
        </w:tc>
        <w:tc>
          <w:tcPr>
            <w:tcW w:w="3862" w:type="dxa"/>
          </w:tcPr>
          <w:p w:rsidR="00B44742" w:rsidRDefault="00B44742" w:rsidP="00BF751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Периметр – это сумма длин всех сторон многоугольника. </w:t>
            </w:r>
          </w:p>
          <w:p w:rsidR="00B44742" w:rsidRDefault="00B44742" w:rsidP="00BF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26A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пр. =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∙ </w:t>
            </w:r>
            <w:r w:rsidRPr="003E26A9">
              <w:rPr>
                <w:rFonts w:ascii="Times New Roman" w:hAnsi="Times New Roman" w:cs="Times New Roman"/>
                <w:sz w:val="28"/>
                <w:szCs w:val="28"/>
              </w:rPr>
              <w:t xml:space="preserve">2 или </w:t>
            </w:r>
          </w:p>
          <w:p w:rsidR="00B44742" w:rsidRDefault="00B44742" w:rsidP="00BF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26A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пр. =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∙ 2 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∙ </w:t>
            </w:r>
            <w:r w:rsidRPr="003E26A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B44742" w:rsidRPr="003E26A9" w:rsidRDefault="00B44742" w:rsidP="00BF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E26A9">
              <w:rPr>
                <w:rFonts w:ascii="Times New Roman" w:hAnsi="Times New Roman" w:cs="Times New Roman"/>
                <w:sz w:val="28"/>
                <w:szCs w:val="28"/>
              </w:rPr>
              <w:t xml:space="preserve"> 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=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∙ </w:t>
            </w:r>
            <w:r w:rsidRPr="003E26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44742" w:rsidTr="00BF7517">
        <w:tc>
          <w:tcPr>
            <w:tcW w:w="534" w:type="dxa"/>
          </w:tcPr>
          <w:p w:rsidR="00B44742" w:rsidRDefault="00B44742" w:rsidP="00BF7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B44742" w:rsidRPr="006F0970" w:rsidRDefault="00B44742" w:rsidP="00BF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970">
              <w:rPr>
                <w:rFonts w:ascii="Times New Roman" w:hAnsi="Times New Roman" w:cs="Times New Roman"/>
                <w:sz w:val="28"/>
                <w:szCs w:val="28"/>
              </w:rPr>
              <w:t xml:space="preserve">Что называют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площадью</w:t>
            </w:r>
            <w:r w:rsidRPr="006F0970">
              <w:rPr>
                <w:rFonts w:ascii="Times New Roman" w:hAnsi="Times New Roman" w:cs="Times New Roman"/>
                <w:sz w:val="28"/>
                <w:szCs w:val="28"/>
              </w:rPr>
              <w:t xml:space="preserve"> фигуры? Как найти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  <w:r w:rsidRPr="006F0970">
              <w:rPr>
                <w:rFonts w:ascii="Times New Roman" w:hAnsi="Times New Roman" w:cs="Times New Roman"/>
                <w:sz w:val="28"/>
                <w:szCs w:val="28"/>
              </w:rPr>
              <w:t xml:space="preserve"> прямоугольника?</w:t>
            </w:r>
          </w:p>
        </w:tc>
        <w:tc>
          <w:tcPr>
            <w:tcW w:w="3862" w:type="dxa"/>
          </w:tcPr>
          <w:p w:rsidR="00B44742" w:rsidRDefault="00B44742" w:rsidP="00BF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– это внутренняя часть любой плоской геометрической фигуры.</w:t>
            </w:r>
          </w:p>
          <w:p w:rsidR="00B44742" w:rsidRDefault="00B44742" w:rsidP="00BF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 вычислить площадь прямоугольника, нужно его длину умножить на ширину.</w:t>
            </w:r>
          </w:p>
          <w:p w:rsidR="00B44742" w:rsidRPr="00B44742" w:rsidRDefault="00B44742" w:rsidP="00BF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пр.  =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44742">
              <w:rPr>
                <w:rFonts w:ascii="Times New Roman" w:hAnsi="Times New Roman" w:cs="Times New Roman"/>
                <w:sz w:val="28"/>
                <w:szCs w:val="28"/>
              </w:rPr>
              <w:t xml:space="preserve"> ∙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</w:tr>
      <w:tr w:rsidR="00B44742" w:rsidTr="00BF7517">
        <w:tc>
          <w:tcPr>
            <w:tcW w:w="534" w:type="dxa"/>
          </w:tcPr>
          <w:p w:rsidR="00B44742" w:rsidRDefault="00B44742" w:rsidP="00BF75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B44742" w:rsidRPr="006F0970" w:rsidRDefault="00B44742" w:rsidP="00BF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действий в выражении.</w:t>
            </w:r>
          </w:p>
        </w:tc>
        <w:tc>
          <w:tcPr>
            <w:tcW w:w="3862" w:type="dxa"/>
          </w:tcPr>
          <w:p w:rsidR="00B44742" w:rsidRDefault="00B44742" w:rsidP="00BF751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действий:</w:t>
            </w:r>
          </w:p>
          <w:p w:rsidR="00B44742" w:rsidRPr="003E26A9" w:rsidRDefault="00B44742" w:rsidP="00BF7517">
            <w:pPr>
              <w:pStyle w:val="Default"/>
              <w:rPr>
                <w:sz w:val="28"/>
                <w:szCs w:val="28"/>
              </w:rPr>
            </w:pPr>
            <w:r w:rsidRPr="003E26A9">
              <w:rPr>
                <w:sz w:val="28"/>
                <w:szCs w:val="28"/>
              </w:rPr>
              <w:t xml:space="preserve">1) действия, записанные в скобках; </w:t>
            </w:r>
          </w:p>
          <w:p w:rsidR="00B44742" w:rsidRPr="003E26A9" w:rsidRDefault="00B44742" w:rsidP="00BF7517">
            <w:pPr>
              <w:pStyle w:val="Default"/>
            </w:pPr>
            <w:r w:rsidRPr="003E26A9">
              <w:rPr>
                <w:sz w:val="28"/>
                <w:szCs w:val="28"/>
              </w:rPr>
              <w:t>2) умножение и деление;</w:t>
            </w:r>
          </w:p>
          <w:p w:rsidR="00B44742" w:rsidRPr="006F0970" w:rsidRDefault="00B44742" w:rsidP="00BF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6A9">
              <w:rPr>
                <w:rFonts w:ascii="Times New Roman" w:hAnsi="Times New Roman" w:cs="Times New Roman"/>
                <w:sz w:val="28"/>
                <w:szCs w:val="28"/>
              </w:rPr>
              <w:t>3) сложение и вычитание.</w:t>
            </w:r>
          </w:p>
        </w:tc>
      </w:tr>
    </w:tbl>
    <w:p w:rsidR="006F0970" w:rsidRPr="006F0970" w:rsidRDefault="006F0970" w:rsidP="006F0970">
      <w:pPr>
        <w:rPr>
          <w:rFonts w:ascii="Times New Roman" w:hAnsi="Times New Roman" w:cs="Times New Roman"/>
          <w:b/>
          <w:sz w:val="28"/>
          <w:szCs w:val="28"/>
        </w:rPr>
      </w:pPr>
    </w:p>
    <w:sectPr w:rsidR="006F0970" w:rsidRPr="006F0970" w:rsidSect="00B44742">
      <w:pgSz w:w="16838" w:h="11906" w:orient="landscape"/>
      <w:pgMar w:top="851" w:right="253" w:bottom="426" w:left="851" w:header="708" w:footer="708" w:gutter="0"/>
      <w:cols w:num="2" w:space="130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0970"/>
    <w:rsid w:val="002E2BB2"/>
    <w:rsid w:val="002E593A"/>
    <w:rsid w:val="003E26A9"/>
    <w:rsid w:val="006F0970"/>
    <w:rsid w:val="00A356BC"/>
    <w:rsid w:val="00B44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9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F09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2021-12-12T19:07:00Z</cp:lastPrinted>
  <dcterms:created xsi:type="dcterms:W3CDTF">2021-12-12T18:02:00Z</dcterms:created>
  <dcterms:modified xsi:type="dcterms:W3CDTF">2021-12-12T19:07:00Z</dcterms:modified>
</cp:coreProperties>
</file>